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87" w:rsidRPr="001247A9" w:rsidRDefault="00B54687" w:rsidP="00B54687">
      <w:pPr>
        <w:jc w:val="center"/>
        <w:rPr>
          <w:sz w:val="16"/>
          <w:szCs w:val="16"/>
        </w:rPr>
      </w:pPr>
      <w:r w:rsidRPr="00B54687">
        <w:rPr>
          <w:noProof/>
          <w:sz w:val="16"/>
          <w:szCs w:val="16"/>
        </w:rPr>
        <w:drawing>
          <wp:inline distT="0" distB="0" distL="0" distR="0">
            <wp:extent cx="4169410" cy="1097280"/>
            <wp:effectExtent l="19050" t="0" r="2540" b="0"/>
            <wp:docPr id="7" name="Immagine 1" descr="logo futura PNRR - ICS Don Milani di P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PNRR - ICS Don Milani di Pra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87" w:rsidRPr="001247A9" w:rsidRDefault="00BD7C41" w:rsidP="00B54687">
      <w:pPr>
        <w:jc w:val="center"/>
        <w:rPr>
          <w:sz w:val="16"/>
          <w:szCs w:val="16"/>
        </w:rPr>
      </w:pPr>
      <w:r w:rsidRPr="001247A9">
        <w:rPr>
          <w:noProof/>
          <w:sz w:val="16"/>
          <w:szCs w:val="16"/>
        </w:rPr>
        <w:drawing>
          <wp:inline distT="0" distB="0" distL="0" distR="0">
            <wp:extent cx="533400" cy="4953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Istituto Comprensivo di Scuola dell’Infanzia, Primaria e Secondaria I° Grado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“Leonardo DA VINCI” - Autonomia 158 –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Via Nazionale, </w:t>
      </w:r>
      <w:proofErr w:type="spell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snc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84060 Omignano Scalo (SA) – </w:t>
      </w:r>
      <w:proofErr w:type="spellStart"/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Telef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./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Fax 0974/64009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E-mail </w:t>
      </w:r>
      <w:hyperlink r:id="rId6" w:history="1">
        <w:r w:rsidRPr="001247A9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</w:rPr>
          <w:t>saic866002@istruzione.it</w:t>
        </w:r>
      </w:hyperlink>
      <w:r w:rsidRPr="001247A9">
        <w:rPr>
          <w:rFonts w:ascii="Arial" w:eastAsia="Times New Roman" w:hAnsi="Arial" w:cs="Times New Roman"/>
          <w:sz w:val="16"/>
          <w:szCs w:val="16"/>
        </w:rPr>
        <w:t xml:space="preserve">; </w:t>
      </w:r>
      <w:r w:rsidRPr="001247A9">
        <w:rPr>
          <w:rFonts w:ascii="Arial" w:eastAsia="Times New Roman" w:hAnsi="Arial" w:cs="Times New Roman"/>
          <w:b/>
          <w:sz w:val="16"/>
          <w:szCs w:val="16"/>
          <w:u w:val="single"/>
        </w:rPr>
        <w:t>www.icomignano.gov.it</w:t>
      </w: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C.F. </w:t>
      </w:r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90009630659 ;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saic866002@pec.istruzione.it</w:t>
      </w: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140660" w:rsidRDefault="00140660" w:rsidP="00140660">
      <w:pPr>
        <w:ind w:left="1843" w:hanging="1843"/>
        <w:rPr>
          <w:rFonts w:ascii="Calibri" w:hAnsi="Calibri"/>
        </w:rPr>
      </w:pPr>
      <w:r>
        <w:rPr>
          <w:rFonts w:ascii="Calibri" w:hAnsi="Calibri"/>
        </w:rPr>
        <w:t>ALLEGATO B</w:t>
      </w:r>
      <w:bookmarkStart w:id="0" w:name="_GoBack"/>
      <w:bookmarkEnd w:id="0"/>
    </w:p>
    <w:p w:rsidR="00140660" w:rsidRDefault="00140660" w:rsidP="00140660">
      <w:pPr>
        <w:ind w:left="1843" w:hanging="1843"/>
        <w:rPr>
          <w:rFonts w:ascii="Calibri" w:hAnsi="Calibri"/>
        </w:rPr>
      </w:pPr>
    </w:p>
    <w:tbl>
      <w:tblPr>
        <w:tblW w:w="10452" w:type="dxa"/>
        <w:tblInd w:w="119" w:type="dxa"/>
        <w:tblCellMar>
          <w:top w:w="10" w:type="dxa"/>
          <w:left w:w="4" w:type="dxa"/>
          <w:right w:w="11" w:type="dxa"/>
        </w:tblCellMar>
        <w:tblLook w:val="04A0" w:firstRow="1" w:lastRow="0" w:firstColumn="1" w:lastColumn="0" w:noHBand="0" w:noVBand="1"/>
      </w:tblPr>
      <w:tblGrid>
        <w:gridCol w:w="3795"/>
        <w:gridCol w:w="2466"/>
        <w:gridCol w:w="2127"/>
        <w:gridCol w:w="1217"/>
        <w:gridCol w:w="847"/>
      </w:tblGrid>
      <w:tr w:rsidR="00140660" w:rsidTr="00CD183E">
        <w:trPr>
          <w:trHeight w:val="277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140660" w:rsidRDefault="00140660" w:rsidP="00CD183E">
            <w:pPr>
              <w:ind w:left="3550"/>
            </w:pPr>
            <w:r w:rsidRPr="00356380">
              <w:rPr>
                <w:rFonts w:ascii="Cambria" w:eastAsia="Cambria" w:hAnsi="Cambria" w:cs="Cambria"/>
                <w:b/>
              </w:rPr>
              <w:t xml:space="preserve">TABELLA VALUTAZIONE ESPERTI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140660" w:rsidRDefault="00140660" w:rsidP="00CD183E"/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0660" w:rsidRDefault="00140660" w:rsidP="00CD183E"/>
        </w:tc>
      </w:tr>
      <w:tr w:rsidR="00140660" w:rsidTr="00CD183E">
        <w:trPr>
          <w:trHeight w:val="8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0660" w:rsidRDefault="00140660" w:rsidP="00CD183E"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26"/>
              <w:jc w:val="center"/>
            </w:pPr>
            <w:r w:rsidRPr="00356380">
              <w:rPr>
                <w:rFonts w:ascii="Cambria" w:eastAsia="Cambria" w:hAnsi="Cambria" w:cs="Cambria"/>
                <w:b/>
              </w:rPr>
              <w:t xml:space="preserve">Titoli valutabili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40"/>
              <w:jc w:val="center"/>
            </w:pPr>
            <w:r w:rsidRPr="00356380">
              <w:rPr>
                <w:rFonts w:ascii="Cambria" w:eastAsia="Cambria" w:hAnsi="Cambria" w:cs="Cambria"/>
                <w:b/>
              </w:rPr>
              <w:t xml:space="preserve">Punteggi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40660" w:rsidRDefault="00140660" w:rsidP="00CD183E">
            <w:pPr>
              <w:ind w:left="303" w:hanging="55"/>
            </w:pPr>
            <w:r w:rsidRPr="00356380">
              <w:rPr>
                <w:rFonts w:ascii="Cambria" w:eastAsia="Cambria" w:hAnsi="Cambria" w:cs="Cambria"/>
                <w:b/>
              </w:rPr>
              <w:t xml:space="preserve">Punteggio massimo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0660" w:rsidRDefault="00140660" w:rsidP="00CD183E">
            <w:pPr>
              <w:ind w:left="112"/>
            </w:pPr>
            <w:r w:rsidRPr="00356380">
              <w:rPr>
                <w:rFonts w:ascii="Cambria" w:eastAsia="Cambria" w:hAnsi="Cambria" w:cs="Cambria"/>
                <w:b/>
              </w:rPr>
              <w:t xml:space="preserve">Auto </w:t>
            </w:r>
            <w:proofErr w:type="spellStart"/>
            <w:r w:rsidRPr="00356380">
              <w:rPr>
                <w:rFonts w:ascii="Cambria" w:eastAsia="Cambria" w:hAnsi="Cambria" w:cs="Cambria"/>
                <w:b/>
              </w:rPr>
              <w:t>dichiar</w:t>
            </w:r>
            <w:proofErr w:type="spellEnd"/>
            <w:r w:rsidRPr="00356380">
              <w:rPr>
                <w:rFonts w:ascii="Cambria" w:eastAsia="Cambria" w:hAnsi="Cambria" w:cs="Cambria"/>
                <w:b/>
              </w:rPr>
              <w:t xml:space="preserve"> azione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0660" w:rsidRDefault="00140660" w:rsidP="00CD183E">
            <w:pPr>
              <w:ind w:left="1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128"/>
            </w:pPr>
            <w:r w:rsidRPr="00356380">
              <w:rPr>
                <w:rFonts w:ascii="Cambria" w:eastAsia="Cambria" w:hAnsi="Cambria" w:cs="Cambria"/>
                <w:b/>
              </w:rPr>
              <w:t xml:space="preserve">Ufficio </w:t>
            </w:r>
          </w:p>
        </w:tc>
      </w:tr>
      <w:tr w:rsidR="00140660" w:rsidTr="00CD183E">
        <w:trPr>
          <w:trHeight w:val="505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31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Laurea Vecchio ordinamento o </w:t>
            </w:r>
          </w:p>
          <w:p w:rsidR="00140660" w:rsidRDefault="00140660" w:rsidP="00CD183E">
            <w:pPr>
              <w:spacing w:after="3" w:line="236" w:lineRule="auto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Specialistica coerente con l’area di intervento (si valuta solo il titolo </w:t>
            </w:r>
          </w:p>
          <w:p w:rsidR="00140660" w:rsidRDefault="00140660" w:rsidP="00CD183E">
            <w:pPr>
              <w:ind w:left="34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superiore)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10"/>
            </w:pPr>
            <w:r w:rsidRPr="00356380">
              <w:rPr>
                <w:rFonts w:ascii="Cambria" w:eastAsia="Cambria" w:hAnsi="Cambria" w:cs="Cambria"/>
              </w:rPr>
              <w:t xml:space="preserve">Finoa90/110punti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>Da91/110a100/110</w:t>
            </w:r>
          </w:p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Punti 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>Da101/110a105/110</w:t>
            </w:r>
          </w:p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Punti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20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>Da106/110a110/110</w:t>
            </w:r>
          </w:p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Punti 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88"/>
            </w:pPr>
            <w:r w:rsidRPr="00356380">
              <w:rPr>
                <w:rFonts w:ascii="Cambria" w:eastAsia="Cambria" w:hAnsi="Cambria" w:cs="Cambria"/>
              </w:rPr>
              <w:t xml:space="preserve">110/110conlodepunti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48"/>
            </w:pPr>
            <w:r w:rsidRPr="00356380">
              <w:rPr>
                <w:rFonts w:ascii="Cambria" w:eastAsia="Cambria" w:hAnsi="Cambria" w:cs="Cambria"/>
              </w:rPr>
              <w:t xml:space="preserve">Laurea Triennale coerente con l’area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34"/>
            </w:pPr>
            <w:r w:rsidRPr="00356380">
              <w:rPr>
                <w:rFonts w:ascii="Cambria" w:eastAsia="Cambria" w:hAnsi="Cambria" w:cs="Cambria"/>
              </w:rPr>
              <w:t xml:space="preserve">Finoa90/110punti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Da91/110a100/110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1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278"/>
        </w:trPr>
        <w:tc>
          <w:tcPr>
            <w:tcW w:w="3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48"/>
            </w:pPr>
            <w:r w:rsidRPr="00356380">
              <w:rPr>
                <w:rFonts w:ascii="Cambria" w:eastAsia="Cambria" w:hAnsi="Cambria" w:cs="Cambria"/>
              </w:rPr>
              <w:t xml:space="preserve">Di intervento </w:t>
            </w:r>
          </w:p>
          <w:p w:rsidR="00140660" w:rsidRDefault="00140660" w:rsidP="00CD183E">
            <w:pPr>
              <w:ind w:left="48"/>
            </w:pPr>
            <w:r w:rsidRPr="00356380">
              <w:rPr>
                <w:rFonts w:ascii="Cambria" w:eastAsia="Cambria" w:hAnsi="Cambria" w:cs="Cambria"/>
              </w:rPr>
              <w:t xml:space="preserve">(si valuta solo il titolo superiore)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Punti 1,5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</w:tr>
      <w:tr w:rsidR="00140660" w:rsidTr="00CD183E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Pr="00356380" w:rsidRDefault="00140660" w:rsidP="00CD183E">
            <w:pPr>
              <w:ind w:left="55"/>
              <w:rPr>
                <w:rFonts w:ascii="Cambria" w:eastAsia="Cambria" w:hAnsi="Cambria" w:cs="Cambria"/>
              </w:rPr>
            </w:pPr>
            <w:r w:rsidRPr="00356380">
              <w:rPr>
                <w:rFonts w:ascii="Cambria" w:eastAsia="Cambria" w:hAnsi="Cambria" w:cs="Cambria"/>
              </w:rPr>
              <w:t>Da101/110a105/110</w:t>
            </w:r>
          </w:p>
          <w:p w:rsidR="00140660" w:rsidRDefault="00140660" w:rsidP="00CD183E">
            <w:pPr>
              <w:ind w:left="55"/>
            </w:pPr>
            <w:r w:rsidRPr="00356380">
              <w:rPr>
                <w:rFonts w:ascii="Cambria" w:eastAsia="Cambria" w:hAnsi="Cambria" w:cs="Cambria"/>
              </w:rPr>
              <w:t xml:space="preserve">punti2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393"/>
              <w:jc w:val="right"/>
            </w:pPr>
            <w:r w:rsidRPr="00356380">
              <w:rPr>
                <w:rFonts w:ascii="Cambria" w:eastAsia="Cambria" w:hAnsi="Cambria" w:cs="Cambria"/>
              </w:rPr>
              <w:t xml:space="preserve">Da106/110a110/110 punti2,5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jc w:val="right"/>
            </w:pPr>
            <w:r w:rsidRPr="00356380">
              <w:rPr>
                <w:rFonts w:ascii="Cambria" w:eastAsia="Cambria" w:hAnsi="Cambria" w:cs="Cambria"/>
              </w:rPr>
              <w:t>110/110conlodepu</w:t>
            </w:r>
          </w:p>
          <w:p w:rsidR="00140660" w:rsidRDefault="00140660" w:rsidP="00CD183E">
            <w:pPr>
              <w:ind w:left="626"/>
            </w:pPr>
            <w:r w:rsidRPr="00356380">
              <w:rPr>
                <w:rFonts w:ascii="Cambria" w:eastAsia="Cambria" w:hAnsi="Cambria" w:cs="Cambria"/>
              </w:rPr>
              <w:t xml:space="preserve">nti3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spacing w:after="2" w:line="236" w:lineRule="auto"/>
              <w:ind w:left="22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Diploma coerente </w:t>
            </w:r>
            <w:proofErr w:type="spellStart"/>
            <w:r w:rsidRPr="00356380">
              <w:rPr>
                <w:rFonts w:ascii="Cambria" w:eastAsia="Cambria" w:hAnsi="Cambria" w:cs="Cambria"/>
              </w:rPr>
              <w:t>conl’area</w:t>
            </w:r>
            <w:proofErr w:type="spellEnd"/>
            <w:r w:rsidRPr="00356380">
              <w:rPr>
                <w:rFonts w:ascii="Cambria" w:eastAsia="Cambria" w:hAnsi="Cambria" w:cs="Cambria"/>
              </w:rPr>
              <w:t xml:space="preserve"> di intervento </w:t>
            </w:r>
          </w:p>
          <w:p w:rsidR="00140660" w:rsidRDefault="00140660" w:rsidP="00CD183E">
            <w:pPr>
              <w:ind w:left="751"/>
            </w:pPr>
            <w:r w:rsidRPr="00356380">
              <w:rPr>
                <w:rFonts w:ascii="Cambria" w:eastAsia="Cambria" w:hAnsi="Cambria" w:cs="Cambria"/>
              </w:rPr>
              <w:t xml:space="preserve">(valutazione in centesimi) </w:t>
            </w:r>
          </w:p>
          <w:p w:rsidR="00140660" w:rsidRDefault="00140660" w:rsidP="00CD183E">
            <w:pPr>
              <w:ind w:left="461"/>
            </w:pPr>
            <w:r w:rsidRPr="00356380">
              <w:rPr>
                <w:rFonts w:ascii="Cambria" w:eastAsia="Cambria" w:hAnsi="Cambria" w:cs="Cambria"/>
              </w:rPr>
              <w:t xml:space="preserve">(si valuta solo il titolo superiore)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45"/>
              <w:jc w:val="right"/>
            </w:pPr>
            <w:r w:rsidRPr="00356380">
              <w:rPr>
                <w:rFonts w:ascii="Cambria" w:eastAsia="Cambria" w:hAnsi="Cambria" w:cs="Cambria"/>
              </w:rPr>
              <w:t>Finoa70/100pun</w:t>
            </w:r>
          </w:p>
          <w:p w:rsidR="00140660" w:rsidRDefault="00140660" w:rsidP="00CD183E">
            <w:pPr>
              <w:ind w:left="794"/>
            </w:pPr>
            <w:r w:rsidRPr="00356380">
              <w:rPr>
                <w:rFonts w:ascii="Cambria" w:eastAsia="Cambria" w:hAnsi="Cambria" w:cs="Cambria"/>
              </w:rPr>
              <w:t xml:space="preserve">ti2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11"/>
              <w:jc w:val="right"/>
            </w:pPr>
            <w:r w:rsidRPr="00356380">
              <w:rPr>
                <w:rFonts w:ascii="Cambria" w:eastAsia="Cambria" w:hAnsi="Cambria" w:cs="Cambria"/>
              </w:rPr>
              <w:t>Da71/100a80/100p</w:t>
            </w:r>
          </w:p>
          <w:p w:rsidR="00140660" w:rsidRDefault="00140660" w:rsidP="00CD183E">
            <w:pPr>
              <w:ind w:left="521"/>
            </w:pPr>
            <w:r w:rsidRPr="00356380">
              <w:rPr>
                <w:rFonts w:ascii="Cambria" w:eastAsia="Cambria" w:hAnsi="Cambria" w:cs="Cambria"/>
              </w:rPr>
              <w:t xml:space="preserve">unti3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11"/>
              <w:jc w:val="right"/>
            </w:pPr>
            <w:r w:rsidRPr="00356380">
              <w:rPr>
                <w:rFonts w:ascii="Cambria" w:eastAsia="Cambria" w:hAnsi="Cambria" w:cs="Cambria"/>
              </w:rPr>
              <w:t>Da81/100a90/100p</w:t>
            </w:r>
          </w:p>
          <w:p w:rsidR="00140660" w:rsidRDefault="00140660" w:rsidP="00CD183E">
            <w:pPr>
              <w:ind w:left="521"/>
            </w:pPr>
            <w:r w:rsidRPr="00356380">
              <w:rPr>
                <w:rFonts w:ascii="Cambria" w:eastAsia="Cambria" w:hAnsi="Cambria" w:cs="Cambria"/>
              </w:rPr>
              <w:t xml:space="preserve">unti4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474"/>
              <w:jc w:val="right"/>
            </w:pPr>
            <w:r w:rsidRPr="00356380">
              <w:rPr>
                <w:rFonts w:ascii="Cambria" w:eastAsia="Cambria" w:hAnsi="Cambria" w:cs="Cambria"/>
              </w:rPr>
              <w:t xml:space="preserve">Da91/100a100/100 punti5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jc w:val="right"/>
            </w:pPr>
            <w:r w:rsidRPr="00356380">
              <w:rPr>
                <w:rFonts w:ascii="Cambria" w:eastAsia="Cambria" w:hAnsi="Cambria" w:cs="Cambria"/>
              </w:rPr>
              <w:t>100/100conlodepu</w:t>
            </w:r>
          </w:p>
          <w:p w:rsidR="00140660" w:rsidRDefault="00140660" w:rsidP="00CD183E">
            <w:pPr>
              <w:ind w:left="626"/>
            </w:pPr>
            <w:r w:rsidRPr="00356380">
              <w:rPr>
                <w:rFonts w:ascii="Cambria" w:eastAsia="Cambria" w:hAnsi="Cambria" w:cs="Cambria"/>
              </w:rPr>
              <w:t xml:space="preserve">nti6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spacing w:line="236" w:lineRule="auto"/>
              <w:ind w:left="1409" w:hanging="902"/>
            </w:pPr>
            <w:r w:rsidRPr="00356380">
              <w:rPr>
                <w:rFonts w:ascii="Cambria" w:eastAsia="Cambria" w:hAnsi="Cambria" w:cs="Cambria"/>
              </w:rPr>
              <w:t xml:space="preserve">Diploma coerente con l’area di intervento </w:t>
            </w:r>
          </w:p>
          <w:p w:rsidR="00140660" w:rsidRDefault="00140660" w:rsidP="00CD183E">
            <w:pPr>
              <w:ind w:left="617"/>
            </w:pPr>
            <w:r w:rsidRPr="00356380">
              <w:rPr>
                <w:rFonts w:ascii="Cambria" w:eastAsia="Cambria" w:hAnsi="Cambria" w:cs="Cambria"/>
              </w:rPr>
              <w:t xml:space="preserve">(valutazione in sessantesimi) </w:t>
            </w:r>
          </w:p>
          <w:p w:rsidR="00140660" w:rsidRDefault="00140660" w:rsidP="00CD183E">
            <w:pPr>
              <w:ind w:left="461"/>
            </w:pPr>
            <w:r w:rsidRPr="00356380">
              <w:rPr>
                <w:rFonts w:ascii="Cambria" w:eastAsia="Cambria" w:hAnsi="Cambria" w:cs="Cambria"/>
              </w:rPr>
              <w:t xml:space="preserve">(si valuta solo il titolo superiore)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35"/>
              <w:jc w:val="right"/>
            </w:pPr>
            <w:r w:rsidRPr="00356380">
              <w:rPr>
                <w:rFonts w:ascii="Cambria" w:eastAsia="Cambria" w:hAnsi="Cambria" w:cs="Cambria"/>
              </w:rPr>
              <w:t>Finoa42/60punt</w:t>
            </w:r>
          </w:p>
          <w:p w:rsidR="00140660" w:rsidRDefault="00140660" w:rsidP="00CD183E">
            <w:pPr>
              <w:ind w:left="852"/>
            </w:pPr>
            <w:r w:rsidRPr="00356380">
              <w:rPr>
                <w:rFonts w:ascii="Cambria" w:eastAsia="Cambria" w:hAnsi="Cambria" w:cs="Cambria"/>
              </w:rPr>
              <w:t xml:space="preserve">i2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24"/>
              <w:jc w:val="right"/>
            </w:pPr>
            <w:r w:rsidRPr="00356380">
              <w:rPr>
                <w:rFonts w:ascii="Cambria" w:eastAsia="Cambria" w:hAnsi="Cambria" w:cs="Cambria"/>
              </w:rPr>
              <w:t>Da43/60a48/60pu</w:t>
            </w:r>
          </w:p>
          <w:p w:rsidR="00140660" w:rsidRDefault="00140660" w:rsidP="00CD183E">
            <w:pPr>
              <w:ind w:left="631"/>
            </w:pPr>
            <w:r w:rsidRPr="00356380">
              <w:rPr>
                <w:rFonts w:ascii="Cambria" w:eastAsia="Cambria" w:hAnsi="Cambria" w:cs="Cambria"/>
              </w:rPr>
              <w:t xml:space="preserve">nti3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24"/>
              <w:jc w:val="right"/>
            </w:pPr>
            <w:r w:rsidRPr="00356380">
              <w:rPr>
                <w:rFonts w:ascii="Cambria" w:eastAsia="Cambria" w:hAnsi="Cambria" w:cs="Cambria"/>
              </w:rPr>
              <w:t>Da49/60a54/60pu</w:t>
            </w:r>
          </w:p>
          <w:p w:rsidR="00140660" w:rsidRDefault="00140660" w:rsidP="00CD183E">
            <w:pPr>
              <w:ind w:left="631"/>
            </w:pPr>
            <w:r w:rsidRPr="00356380">
              <w:rPr>
                <w:rFonts w:ascii="Cambria" w:eastAsia="Cambria" w:hAnsi="Cambria" w:cs="Cambria"/>
              </w:rPr>
              <w:t xml:space="preserve">nti4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20"/>
              </w:rPr>
              <w:t xml:space="preserve"> </w:t>
            </w:r>
          </w:p>
        </w:tc>
      </w:tr>
      <w:tr w:rsidR="00140660" w:rsidTr="00CD183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24"/>
              <w:jc w:val="right"/>
            </w:pPr>
            <w:r w:rsidRPr="00356380">
              <w:rPr>
                <w:rFonts w:ascii="Cambria" w:eastAsia="Cambria" w:hAnsi="Cambria" w:cs="Cambria"/>
              </w:rPr>
              <w:t>Da55/60a59/60pu</w:t>
            </w:r>
          </w:p>
          <w:p w:rsidR="00140660" w:rsidRDefault="00140660" w:rsidP="00CD183E">
            <w:pPr>
              <w:ind w:left="631"/>
            </w:pPr>
            <w:r w:rsidRPr="00356380">
              <w:rPr>
                <w:rFonts w:ascii="Cambria" w:eastAsia="Cambria" w:hAnsi="Cambria" w:cs="Cambria"/>
              </w:rPr>
              <w:t xml:space="preserve">nti5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85"/>
              <w:jc w:val="right"/>
            </w:pPr>
            <w:r w:rsidRPr="00356380">
              <w:rPr>
                <w:rFonts w:ascii="Cambria" w:eastAsia="Cambria" w:hAnsi="Cambria" w:cs="Cambria"/>
              </w:rPr>
              <w:t xml:space="preserve">60/60punti6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sz w:val="18"/>
              </w:rPr>
              <w:t xml:space="preserve"> </w:t>
            </w:r>
          </w:p>
        </w:tc>
      </w:tr>
      <w:tr w:rsidR="00140660" w:rsidTr="00CD183E">
        <w:trPr>
          <w:trHeight w:val="60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22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Altri Lauree/Diplomi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60" w:rsidRDefault="00140660" w:rsidP="00CD183E">
            <w:pPr>
              <w:ind w:right="9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Punti1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4"/>
              <w:jc w:val="center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Max2 p.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>
              <w:t xml:space="preserve"> </w:t>
            </w:r>
          </w:p>
        </w:tc>
      </w:tr>
      <w:tr w:rsidR="00140660" w:rsidTr="00CD183E">
        <w:trPr>
          <w:trHeight w:val="1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right="21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Master, diplomi di specializzazione </w:t>
            </w:r>
          </w:p>
          <w:p w:rsidR="00140660" w:rsidRDefault="00140660" w:rsidP="00CD183E">
            <w:pPr>
              <w:spacing w:line="243" w:lineRule="auto"/>
              <w:ind w:left="214" w:right="233"/>
            </w:pPr>
            <w:r w:rsidRPr="00356380">
              <w:rPr>
                <w:rFonts w:ascii="Cambria" w:eastAsia="Cambria" w:hAnsi="Cambria" w:cs="Cambria"/>
              </w:rPr>
              <w:t xml:space="preserve">post </w:t>
            </w:r>
            <w:r w:rsidRPr="00356380">
              <w:rPr>
                <w:rFonts w:ascii="Cambria" w:eastAsia="Cambria" w:hAnsi="Cambria" w:cs="Cambria"/>
              </w:rPr>
              <w:tab/>
              <w:t xml:space="preserve">laurea, </w:t>
            </w:r>
            <w:r w:rsidRPr="00356380">
              <w:rPr>
                <w:rFonts w:ascii="Cambria" w:eastAsia="Cambria" w:hAnsi="Cambria" w:cs="Cambria"/>
              </w:rPr>
              <w:tab/>
            </w:r>
            <w:proofErr w:type="gramStart"/>
            <w:r w:rsidRPr="00356380">
              <w:rPr>
                <w:rFonts w:ascii="Cambria" w:eastAsia="Cambria" w:hAnsi="Cambria" w:cs="Cambria"/>
              </w:rPr>
              <w:t xml:space="preserve">corsi  </w:t>
            </w:r>
            <w:r w:rsidRPr="00356380">
              <w:rPr>
                <w:rFonts w:ascii="Cambria" w:eastAsia="Cambria" w:hAnsi="Cambria" w:cs="Cambria"/>
              </w:rPr>
              <w:tab/>
            </w:r>
            <w:proofErr w:type="gramEnd"/>
            <w:r w:rsidRPr="00356380">
              <w:rPr>
                <w:rFonts w:ascii="Cambria" w:eastAsia="Cambria" w:hAnsi="Cambria" w:cs="Cambria"/>
              </w:rPr>
              <w:t xml:space="preserve">di perfezionamento, di durata almeno annuale(tutti I titoli devono essere </w:t>
            </w:r>
          </w:p>
          <w:p w:rsidR="00140660" w:rsidRDefault="00140660" w:rsidP="00CD183E">
            <w:pPr>
              <w:ind w:left="214"/>
            </w:pPr>
            <w:r w:rsidRPr="00356380">
              <w:rPr>
                <w:rFonts w:ascii="Cambria" w:eastAsia="Cambria" w:hAnsi="Cambria" w:cs="Cambria"/>
              </w:rPr>
              <w:t xml:space="preserve">Afferenti </w:t>
            </w:r>
            <w:proofErr w:type="gramStart"/>
            <w:r w:rsidRPr="00356380">
              <w:rPr>
                <w:rFonts w:ascii="Cambria" w:eastAsia="Cambria" w:hAnsi="Cambria" w:cs="Cambria"/>
              </w:rPr>
              <w:t>la</w:t>
            </w:r>
            <w:proofErr w:type="gramEnd"/>
            <w:r w:rsidRPr="0035638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356380">
              <w:rPr>
                <w:rFonts w:ascii="Cambria" w:eastAsia="Cambria" w:hAnsi="Cambria" w:cs="Cambria"/>
              </w:rPr>
              <w:t>tipologiad’intervento</w:t>
            </w:r>
            <w:proofErr w:type="spellEnd"/>
            <w:r w:rsidRPr="00356380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994"/>
            </w:pPr>
            <w:r w:rsidRPr="00356380">
              <w:rPr>
                <w:rFonts w:ascii="Cambria" w:eastAsia="Cambria" w:hAnsi="Cambria" w:cs="Cambria"/>
              </w:rPr>
              <w:t xml:space="preserve">punti1per </w:t>
            </w:r>
          </w:p>
          <w:p w:rsidR="00140660" w:rsidRDefault="00140660" w:rsidP="00CD183E">
            <w:pPr>
              <w:ind w:left="29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titolo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spacing w:after="4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pPr>
              <w:ind w:left="129"/>
              <w:jc w:val="center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Max3 p.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>
              <w:t xml:space="preserve"> </w:t>
            </w:r>
          </w:p>
        </w:tc>
      </w:tr>
      <w:tr w:rsidR="00140660" w:rsidTr="00CD183E">
        <w:trPr>
          <w:trHeight w:val="81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14"/>
            </w:pPr>
            <w:r w:rsidRPr="00356380">
              <w:rPr>
                <w:rFonts w:ascii="Cambria" w:eastAsia="Cambria" w:hAnsi="Cambria" w:cs="Cambria"/>
              </w:rPr>
              <w:lastRenderedPageBreak/>
              <w:t xml:space="preserve">Dottorato </w:t>
            </w:r>
            <w:proofErr w:type="spellStart"/>
            <w:proofErr w:type="gramStart"/>
            <w:r w:rsidRPr="00356380">
              <w:rPr>
                <w:rFonts w:ascii="Cambria" w:eastAsia="Cambria" w:hAnsi="Cambria" w:cs="Cambria"/>
              </w:rPr>
              <w:t>diricerca</w:t>
            </w:r>
            <w:proofErr w:type="spellEnd"/>
            <w:r w:rsidRPr="00356380">
              <w:rPr>
                <w:rFonts w:ascii="Cambria" w:eastAsia="Cambria" w:hAnsi="Cambria" w:cs="Cambria"/>
              </w:rPr>
              <w:t xml:space="preserve">( </w:t>
            </w:r>
            <w:proofErr w:type="spellStart"/>
            <w:r w:rsidRPr="00356380">
              <w:rPr>
                <w:rFonts w:ascii="Cambria" w:eastAsia="Cambria" w:hAnsi="Cambria" w:cs="Cambria"/>
              </w:rPr>
              <w:t>tuttiititoli</w:t>
            </w:r>
            <w:proofErr w:type="spellEnd"/>
            <w:proofErr w:type="gramEnd"/>
            <w:r w:rsidRPr="00356380">
              <w:rPr>
                <w:rFonts w:ascii="Cambria" w:eastAsia="Cambria" w:hAnsi="Cambria" w:cs="Cambria"/>
              </w:rPr>
              <w:t xml:space="preserve"> devono essere afferenti  </w:t>
            </w:r>
            <w:proofErr w:type="spellStart"/>
            <w:r w:rsidRPr="00356380">
              <w:rPr>
                <w:rFonts w:ascii="Cambria" w:eastAsia="Cambria" w:hAnsi="Cambria" w:cs="Cambria"/>
              </w:rPr>
              <w:t>latipologia</w:t>
            </w:r>
            <w:proofErr w:type="spellEnd"/>
            <w:r w:rsidRPr="00356380">
              <w:rPr>
                <w:rFonts w:ascii="Cambria" w:eastAsia="Cambria" w:hAnsi="Cambria" w:cs="Cambria"/>
              </w:rPr>
              <w:t xml:space="preserve"> d’intervento)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135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Punti2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pPr>
              <w:ind w:left="24"/>
              <w:jc w:val="center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Max2 p.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>
              <w:t xml:space="preserve"> </w:t>
            </w:r>
          </w:p>
        </w:tc>
      </w:tr>
      <w:tr w:rsidR="00140660" w:rsidTr="00CD183E">
        <w:trPr>
          <w:trHeight w:val="81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14"/>
            </w:pPr>
            <w:r w:rsidRPr="00356380">
              <w:rPr>
                <w:rFonts w:ascii="Cambria" w:eastAsia="Cambria" w:hAnsi="Cambria" w:cs="Cambria"/>
              </w:rPr>
              <w:t>Per ogni certificazione informatica (</w:t>
            </w:r>
            <w:proofErr w:type="gramStart"/>
            <w:r w:rsidRPr="00356380">
              <w:rPr>
                <w:rFonts w:ascii="Cambria" w:eastAsia="Cambria" w:hAnsi="Cambria" w:cs="Cambria"/>
              </w:rPr>
              <w:t>ECDL,IC</w:t>
            </w:r>
            <w:proofErr w:type="gramEnd"/>
            <w:r w:rsidRPr="00356380">
              <w:rPr>
                <w:rFonts w:ascii="Cambria" w:eastAsia="Cambria" w:hAnsi="Cambria" w:cs="Cambria"/>
              </w:rPr>
              <w:t xml:space="preserve">3,EIPASSe/o certificazioni equivalenti)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135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Punti1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pPr>
              <w:ind w:left="132"/>
              <w:jc w:val="center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Max10p.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>
              <w:t xml:space="preserve"> </w:t>
            </w:r>
          </w:p>
        </w:tc>
      </w:tr>
      <w:tr w:rsidR="00140660" w:rsidTr="00CD183E">
        <w:trPr>
          <w:trHeight w:val="13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14" w:right="89"/>
              <w:jc w:val="both"/>
            </w:pPr>
            <w:r w:rsidRPr="00356380">
              <w:rPr>
                <w:rFonts w:ascii="Cambria" w:eastAsia="Cambria" w:hAnsi="Cambria" w:cs="Cambria"/>
              </w:rPr>
              <w:t xml:space="preserve">Per ogni certificazione sulla lingua inglese, rilasciata da enti riconosciuti </w:t>
            </w:r>
            <w:proofErr w:type="gramStart"/>
            <w:r w:rsidRPr="00356380">
              <w:rPr>
                <w:rFonts w:ascii="Cambria" w:eastAsia="Cambria" w:hAnsi="Cambria" w:cs="Cambria"/>
              </w:rPr>
              <w:t>dalMIUR,dilivelloalmenoB</w:t>
            </w:r>
            <w:proofErr w:type="gramEnd"/>
            <w:r w:rsidRPr="00356380">
              <w:rPr>
                <w:rFonts w:ascii="Cambria" w:eastAsia="Cambria" w:hAnsi="Cambria" w:cs="Cambria"/>
              </w:rPr>
              <w:t xml:space="preserve">1(si calcola la certificazione singola, non i livelli precedenti)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135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Punti1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spacing w:after="1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pPr>
              <w:ind w:left="129"/>
              <w:jc w:val="center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Max3 p.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>
              <w:t xml:space="preserve"> </w:t>
            </w:r>
          </w:p>
        </w:tc>
      </w:tr>
      <w:tr w:rsidR="00140660" w:rsidTr="00CD183E">
        <w:trPr>
          <w:trHeight w:val="175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214" w:right="89"/>
              <w:jc w:val="both"/>
            </w:pPr>
            <w:r w:rsidRPr="00356380">
              <w:rPr>
                <w:rFonts w:ascii="Cambria" w:eastAsia="Cambria" w:hAnsi="Cambria" w:cs="Cambria"/>
              </w:rPr>
              <w:t xml:space="preserve">Altre certificazioni pertinenti ai contenuti del modulo per il quale si presenta la propria candidatura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spacing w:after="194"/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2"/>
            </w:pPr>
            <w:r w:rsidRPr="00356380">
              <w:rPr>
                <w:rFonts w:ascii="Cambria" w:eastAsia="Cambria" w:hAnsi="Cambria" w:cs="Cambria"/>
              </w:rPr>
              <w:t xml:space="preserve"> </w:t>
            </w:r>
          </w:p>
          <w:p w:rsidR="00140660" w:rsidRDefault="00140660" w:rsidP="00CD183E">
            <w:pPr>
              <w:ind w:left="135"/>
              <w:jc w:val="center"/>
            </w:pPr>
            <w:r w:rsidRPr="00356380">
              <w:rPr>
                <w:rFonts w:ascii="Cambria" w:eastAsia="Cambria" w:hAnsi="Cambria" w:cs="Cambria"/>
              </w:rPr>
              <w:t xml:space="preserve">Punti1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spacing w:after="201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r w:rsidRPr="00356380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140660" w:rsidRDefault="00140660" w:rsidP="00CD183E">
            <w:pPr>
              <w:ind w:left="129"/>
              <w:jc w:val="center"/>
            </w:pPr>
            <w:r w:rsidRPr="00356380">
              <w:rPr>
                <w:rFonts w:ascii="Cambria" w:eastAsia="Cambria" w:hAnsi="Cambria" w:cs="Cambria"/>
                <w:sz w:val="16"/>
              </w:rPr>
              <w:t xml:space="preserve">Max6 p.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660" w:rsidRDefault="00140660" w:rsidP="00CD183E">
            <w:pPr>
              <w:ind w:left="2"/>
            </w:pPr>
            <w:r>
              <w:t xml:space="preserve"> </w:t>
            </w:r>
          </w:p>
        </w:tc>
      </w:tr>
    </w:tbl>
    <w:p w:rsidR="00140660" w:rsidRDefault="00140660" w:rsidP="00140660">
      <w:pPr>
        <w:ind w:left="1843" w:hanging="1843"/>
        <w:rPr>
          <w:rFonts w:ascii="Calibri" w:hAnsi="Calibri"/>
        </w:rPr>
      </w:pPr>
    </w:p>
    <w:p w:rsidR="00140660" w:rsidRDefault="00140660" w:rsidP="00140660">
      <w:pPr>
        <w:ind w:left="1843" w:hanging="1843"/>
        <w:rPr>
          <w:rFonts w:ascii="Calibri" w:hAnsi="Calibri"/>
        </w:rPr>
      </w:pPr>
    </w:p>
    <w:p w:rsidR="00140660" w:rsidRDefault="00140660" w:rsidP="00140660">
      <w:pPr>
        <w:ind w:left="1843" w:hanging="1843"/>
        <w:rPr>
          <w:rFonts w:ascii="Calibri" w:hAnsi="Calibri"/>
        </w:rPr>
      </w:pPr>
    </w:p>
    <w:p w:rsidR="00140660" w:rsidRDefault="00140660" w:rsidP="00140660">
      <w:pPr>
        <w:ind w:left="1843" w:hanging="1843"/>
        <w:rPr>
          <w:rFonts w:ascii="Calibri" w:hAnsi="Calibri"/>
        </w:rPr>
      </w:pPr>
    </w:p>
    <w:p w:rsidR="00140660" w:rsidRDefault="00140660" w:rsidP="00140660">
      <w:pPr>
        <w:ind w:left="1843" w:hanging="1843"/>
        <w:rPr>
          <w:rFonts w:ascii="Calibri" w:hAnsi="Calibri"/>
        </w:rPr>
      </w:pPr>
    </w:p>
    <w:p w:rsidR="00140660" w:rsidRDefault="00140660" w:rsidP="00140660">
      <w:pPr>
        <w:ind w:left="5443" w:firstLine="317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140660" w:rsidRDefault="00140660" w:rsidP="00140660">
      <w:pPr>
        <w:ind w:left="1843" w:hanging="1843"/>
        <w:rPr>
          <w:rFonts w:ascii="Calibri" w:hAnsi="Calibri"/>
        </w:rPr>
      </w:pPr>
    </w:p>
    <w:p w:rsidR="00BD7C41" w:rsidRDefault="00BD7C41" w:rsidP="00BD7C41">
      <w:pPr>
        <w:rPr>
          <w:rFonts w:ascii="Times New Roman" w:hAnsi="Times New Roman" w:cs="Times New Roman"/>
          <w:color w:val="000000"/>
        </w:rPr>
      </w:pPr>
    </w:p>
    <w:sectPr w:rsidR="00BD7C41" w:rsidSect="00D14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1"/>
    <w:rsid w:val="000F1BFB"/>
    <w:rsid w:val="00140660"/>
    <w:rsid w:val="003A4410"/>
    <w:rsid w:val="00490D28"/>
    <w:rsid w:val="004F7D0F"/>
    <w:rsid w:val="00687B51"/>
    <w:rsid w:val="00695A2C"/>
    <w:rsid w:val="007C11AA"/>
    <w:rsid w:val="007E01CC"/>
    <w:rsid w:val="00A36A49"/>
    <w:rsid w:val="00A401FB"/>
    <w:rsid w:val="00AF631B"/>
    <w:rsid w:val="00B54687"/>
    <w:rsid w:val="00BD7C41"/>
    <w:rsid w:val="00D112AA"/>
    <w:rsid w:val="00DA553E"/>
    <w:rsid w:val="00E40262"/>
    <w:rsid w:val="00E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3204"/>
  <w15:docId w15:val="{6BF35D0C-410F-4E6C-B872-4A38F8E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C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66002@istruzione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Buonocore</cp:lastModifiedBy>
  <cp:revision>2</cp:revision>
  <cp:lastPrinted>2023-09-25T10:53:00Z</cp:lastPrinted>
  <dcterms:created xsi:type="dcterms:W3CDTF">2024-06-21T22:53:00Z</dcterms:created>
  <dcterms:modified xsi:type="dcterms:W3CDTF">2024-06-21T22:53:00Z</dcterms:modified>
</cp:coreProperties>
</file>